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DB3" w14:textId="77777777" w:rsidR="008D1F92" w:rsidRPr="008822AE" w:rsidRDefault="008D1F92" w:rsidP="008D1F92">
      <w:pPr>
        <w:kinsoku w:val="0"/>
        <w:overflowPunct w:val="0"/>
        <w:spacing w:after="0" w:line="240" w:lineRule="auto"/>
        <w:ind w:left="40"/>
        <w:jc w:val="right"/>
        <w:rPr>
          <w:rFonts w:ascii="Arial" w:eastAsia="Times New Roman" w:hAnsi="Arial" w:cs="Arial"/>
          <w:sz w:val="28"/>
          <w:szCs w:val="20"/>
          <w:lang w:eastAsia="es-ES"/>
        </w:rPr>
      </w:pPr>
      <w:r w:rsidRPr="008822A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CRITERIO DE EVALUACIÓN C (Anexo I)</w:t>
      </w:r>
    </w:p>
    <w:p w14:paraId="1690EE33" w14:textId="77777777" w:rsidR="008D1F92" w:rsidRPr="008822AE" w:rsidRDefault="008D1F92" w:rsidP="008D1F92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8822A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Convocatoria de ayudas para la recualificación del sistema universitario español (2021-2023). </w:t>
      </w:r>
    </w:p>
    <w:p w14:paraId="510EC769" w14:textId="718141FF" w:rsidR="008D1F92" w:rsidRPr="008822AE" w:rsidRDefault="008D1F92" w:rsidP="008D1F92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8822A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MODALIDAD </w:t>
      </w:r>
      <w:r w:rsidR="00935A21" w:rsidRPr="008822AE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MARIA ZAMBRANO PARA LA ATRACCIÓN DE TALENTO INTERNACIONAL</w:t>
      </w:r>
    </w:p>
    <w:p w14:paraId="3F04F06B" w14:textId="77777777" w:rsidR="008D1F92" w:rsidRPr="008822AE" w:rsidRDefault="008D1F92" w:rsidP="008D1F92">
      <w:pPr>
        <w:kinsoku w:val="0"/>
        <w:overflowPunct w:val="0"/>
        <w:spacing w:after="0" w:line="223" w:lineRule="exact"/>
        <w:ind w:left="40"/>
        <w:jc w:val="both"/>
        <w:rPr>
          <w:rFonts w:ascii="Arial" w:eastAsia="Times New Roman" w:hAnsi="Arial" w:cs="Arial"/>
          <w:b/>
          <w:bCs/>
          <w:i/>
          <w:lang w:eastAsia="es-ES"/>
        </w:rPr>
      </w:pPr>
    </w:p>
    <w:p w14:paraId="3B881A94" w14:textId="77777777" w:rsidR="008D1F92" w:rsidRPr="008822AE" w:rsidRDefault="008D1F92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</w:pPr>
      <w:r w:rsidRPr="008822AE">
        <w:rPr>
          <w:rFonts w:ascii="Arial" w:eastAsia="Times New Roman" w:hAnsi="Arial" w:cs="Arial"/>
          <w:b/>
          <w:sz w:val="28"/>
          <w:szCs w:val="20"/>
          <w:u w:val="single"/>
          <w:lang w:eastAsia="es-ES"/>
        </w:rPr>
        <w:t>MEMORIA JUSTIFICATIVA DEL IMPACTO DE LA ESTANCIA EN EL PROGRESO DE LA CARRERA DOCENTE E INVESTIGADORA DE LA PERSONA CANDIDATA</w:t>
      </w:r>
    </w:p>
    <w:p w14:paraId="6F707435" w14:textId="77777777" w:rsidR="008D1F92" w:rsidRPr="008822AE" w:rsidRDefault="008D1F92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8822AE" w14:paraId="73B0E4C4" w14:textId="77777777" w:rsidTr="008D1F92">
        <w:trPr>
          <w:trHeight w:val="1020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48270A4B" w14:textId="77777777" w:rsidR="008D1F92" w:rsidRPr="008822AE" w:rsidRDefault="008D1F92" w:rsidP="008D1F92">
            <w:pPr>
              <w:jc w:val="both"/>
              <w:rPr>
                <w:rFonts w:ascii="Arial Narrow" w:eastAsia="Times New Roman" w:hAnsi="Arial Narrow" w:cs="Times New Roman"/>
                <w:b/>
                <w:i/>
                <w:iCs/>
                <w:color w:val="000000"/>
                <w:sz w:val="20"/>
                <w:szCs w:val="20"/>
                <w:lang w:val="es-ES_tradnl" w:eastAsia="es-ES"/>
              </w:rPr>
            </w:pPr>
            <w:r w:rsidRPr="008822AE">
              <w:rPr>
                <w:rFonts w:ascii="EHUSans" w:eastAsia="Times New Roman" w:hAnsi="EHUSans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Justificación adecuada de la estancia y del beneficio que obtendrá para la persona solicitante, en su actividad investigadora y docente</w:t>
            </w:r>
            <w:r w:rsidRPr="008822AE">
              <w:rPr>
                <w:rFonts w:ascii="Arial Narrow" w:eastAsia="Times New Roman" w:hAnsi="Arial Narrow" w:cs="Times New Roman"/>
                <w:b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</w:p>
          <w:p w14:paraId="1CC2AE99" w14:textId="77777777" w:rsidR="008D1F92" w:rsidRPr="008822AE" w:rsidRDefault="008D1F92" w:rsidP="008D1F92">
            <w:pPr>
              <w:jc w:val="both"/>
              <w:rPr>
                <w:rFonts w:ascii="EHUSans" w:eastAsia="Times New Roman" w:hAnsi="EHUSans" w:cs="Times New Roman"/>
                <w:b/>
                <w:sz w:val="24"/>
                <w:szCs w:val="24"/>
                <w:lang w:eastAsia="es-ES_tradnl"/>
              </w:rPr>
            </w:pPr>
            <w:r w:rsidRPr="008822A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(extensión máxima recomendada </w:t>
            </w:r>
            <w:r w:rsidRPr="008822AE">
              <w:rPr>
                <w:rFonts w:ascii="EHUSans" w:eastAsia="Times New Roman" w:hAnsi="EHUSans" w:cs="Times New Roman"/>
                <w:b/>
                <w:bCs/>
                <w:i/>
                <w:iCs/>
                <w:color w:val="000000"/>
                <w:sz w:val="20"/>
                <w:szCs w:val="20"/>
                <w:lang w:val="es-ES_tradnl" w:eastAsia="es-ES"/>
              </w:rPr>
              <w:t>UNA</w:t>
            </w:r>
            <w:r w:rsidRPr="008822A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página)</w:t>
            </w:r>
          </w:p>
        </w:tc>
      </w:tr>
      <w:tr w:rsidR="008D1F92" w:rsidRPr="008822AE" w14:paraId="4DFA2CB8" w14:textId="77777777" w:rsidTr="008D1F92">
        <w:trPr>
          <w:trHeight w:val="3686"/>
          <w:jc w:val="center"/>
        </w:trPr>
        <w:tc>
          <w:tcPr>
            <w:tcW w:w="9061" w:type="dxa"/>
          </w:tcPr>
          <w:p w14:paraId="64453474" w14:textId="77777777" w:rsidR="008D1F92" w:rsidRPr="008822AE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ans" w:eastAsia="Times New Roman" w:hAnsi="EHUSans" w:cs="Times New Roman"/>
                <w:sz w:val="24"/>
                <w:szCs w:val="24"/>
                <w:lang w:eastAsia="es-ES_tradnl"/>
              </w:rPr>
            </w:pPr>
          </w:p>
        </w:tc>
      </w:tr>
    </w:tbl>
    <w:p w14:paraId="11925BE0" w14:textId="77777777" w:rsidR="008D1F92" w:rsidRPr="008822AE" w:rsidRDefault="008D1F92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8D1F92" w14:paraId="58156C58" w14:textId="77777777" w:rsidTr="008D1F92">
        <w:trPr>
          <w:trHeight w:val="1289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1326113E" w14:textId="36702980" w:rsidR="00935A21" w:rsidRPr="008822AE" w:rsidRDefault="00935A21" w:rsidP="008D1F92">
            <w:pPr>
              <w:jc w:val="both"/>
              <w:rPr>
                <w:rFonts w:ascii="Arial Narrow" w:eastAsia="Times New Roman" w:hAnsi="Arial Narrow" w:cs="Times New Roman"/>
                <w:b/>
                <w:i/>
                <w:iCs/>
                <w:color w:val="000000"/>
                <w:sz w:val="20"/>
                <w:szCs w:val="20"/>
                <w:lang w:val="es-ES_tradnl" w:eastAsia="es-ES"/>
              </w:rPr>
            </w:pPr>
            <w:r w:rsidRPr="008822AE">
              <w:rPr>
                <w:rFonts w:ascii="EHUSans" w:hAnsi="EHUSans"/>
                <w:b/>
              </w:rPr>
              <w:t>Justificación adecuada de que los beneficios de la estancia repercutirán potencialmente en la actividad investigadora y docente de la UPV/EHU, el centro y el grupo donde se integra la persona solicitante</w:t>
            </w:r>
          </w:p>
          <w:p w14:paraId="159A35FA" w14:textId="77777777" w:rsidR="008D1F92" w:rsidRPr="008822AE" w:rsidRDefault="008D1F92" w:rsidP="008D1F92">
            <w:pPr>
              <w:jc w:val="both"/>
              <w:rPr>
                <w:rFonts w:ascii="EHUSans" w:eastAsia="Times New Roman" w:hAnsi="EHUSans" w:cs="Times New Roman"/>
                <w:b/>
                <w:sz w:val="24"/>
                <w:szCs w:val="24"/>
                <w:lang w:eastAsia="es-ES_tradnl"/>
              </w:rPr>
            </w:pPr>
            <w:r w:rsidRPr="008822A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(extensión máxima recomendada </w:t>
            </w:r>
            <w:r w:rsidRPr="008822AE">
              <w:rPr>
                <w:rFonts w:ascii="EHUSans" w:eastAsia="Times New Roman" w:hAnsi="EHUSans" w:cs="Times New Roman"/>
                <w:b/>
                <w:bCs/>
                <w:i/>
                <w:iCs/>
                <w:color w:val="000000"/>
                <w:sz w:val="20"/>
                <w:szCs w:val="20"/>
                <w:lang w:val="es-ES_tradnl" w:eastAsia="es-ES"/>
              </w:rPr>
              <w:t>UNA</w:t>
            </w:r>
            <w:r w:rsidRPr="008822AE">
              <w:rPr>
                <w:rFonts w:ascii="EHUSans" w:eastAsia="Times New Roman" w:hAnsi="EHUSans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página)</w:t>
            </w:r>
          </w:p>
        </w:tc>
      </w:tr>
      <w:tr w:rsidR="008D1F92" w:rsidRPr="008D1F92" w14:paraId="606AB203" w14:textId="77777777" w:rsidTr="008D1F92">
        <w:trPr>
          <w:trHeight w:val="3686"/>
          <w:jc w:val="center"/>
        </w:trPr>
        <w:tc>
          <w:tcPr>
            <w:tcW w:w="9061" w:type="dxa"/>
          </w:tcPr>
          <w:p w14:paraId="48EA5278" w14:textId="77777777" w:rsidR="008D1F92" w:rsidRPr="008D1F92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ans" w:eastAsia="Times New Roman" w:hAnsi="EHUSans" w:cs="Times New Roman"/>
                <w:sz w:val="24"/>
                <w:szCs w:val="24"/>
                <w:lang w:eastAsia="es-ES_tradnl"/>
              </w:rPr>
            </w:pPr>
          </w:p>
        </w:tc>
      </w:tr>
    </w:tbl>
    <w:p w14:paraId="783C16EC" w14:textId="77777777" w:rsidR="00D70A16" w:rsidRDefault="00D70A16" w:rsidP="008D1F9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es-ES"/>
        </w:rPr>
      </w:pPr>
    </w:p>
    <w:p w14:paraId="344842E9" w14:textId="42407674" w:rsidR="00D70A16" w:rsidRDefault="00D70A16">
      <w:pPr>
        <w:rPr>
          <w:rFonts w:ascii="Arial" w:eastAsia="Times New Roman" w:hAnsi="Arial" w:cs="Arial"/>
          <w:b/>
          <w:sz w:val="28"/>
          <w:szCs w:val="20"/>
          <w:lang w:eastAsia="es-ES"/>
        </w:rPr>
      </w:pPr>
      <w:bookmarkStart w:id="0" w:name="_GoBack"/>
      <w:bookmarkEnd w:id="0"/>
    </w:p>
    <w:sectPr w:rsidR="00D70A16" w:rsidSect="00062FB0">
      <w:headerReference w:type="default" r:id="rId6"/>
      <w:footerReference w:type="default" r:id="rId7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CC3" w16cex:dateUtc="2021-06-29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A6BED8" w16cid:durableId="24855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CE370" w14:textId="77777777" w:rsidR="00ED01B2" w:rsidRDefault="00ED01B2">
      <w:pPr>
        <w:spacing w:after="0" w:line="240" w:lineRule="auto"/>
      </w:pPr>
      <w:r>
        <w:separator/>
      </w:r>
    </w:p>
  </w:endnote>
  <w:endnote w:type="continuationSeparator" w:id="0">
    <w:p w14:paraId="3C5E1370" w14:textId="77777777" w:rsidR="00ED01B2" w:rsidRDefault="00ED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6FAB" w14:textId="77777777" w:rsidR="00FA21D5" w:rsidRDefault="00D70A16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A81EFE" wp14:editId="08B9FA7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2E3B9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69B16" w14:textId="77777777" w:rsidR="00ED01B2" w:rsidRDefault="00ED01B2">
      <w:pPr>
        <w:spacing w:after="0" w:line="240" w:lineRule="auto"/>
      </w:pPr>
      <w:r>
        <w:separator/>
      </w:r>
    </w:p>
  </w:footnote>
  <w:footnote w:type="continuationSeparator" w:id="0">
    <w:p w14:paraId="744BCF97" w14:textId="77777777" w:rsidR="00ED01B2" w:rsidRDefault="00ED0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8BBB4" w14:textId="77777777" w:rsidR="00FA21D5" w:rsidRPr="00DB3F80" w:rsidRDefault="00D70A16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B936B" wp14:editId="2C536104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9D123" w14:textId="77777777" w:rsidR="00FA21D5" w:rsidRPr="00600599" w:rsidRDefault="00D70A16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6910DF" w14:textId="77777777" w:rsidR="00FA21D5" w:rsidRPr="00600599" w:rsidRDefault="00D70A16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C9E974D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:rsidR="00FA21D5" w:rsidRPr="00600599" w:rsidRDefault="00D70A16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D70A16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5BD94B9" wp14:editId="24FF2E83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92"/>
    <w:rsid w:val="00054A34"/>
    <w:rsid w:val="001E152F"/>
    <w:rsid w:val="002F4523"/>
    <w:rsid w:val="007A675A"/>
    <w:rsid w:val="008822AE"/>
    <w:rsid w:val="008D1F92"/>
    <w:rsid w:val="00935A21"/>
    <w:rsid w:val="00945C0E"/>
    <w:rsid w:val="00D2762C"/>
    <w:rsid w:val="00D70A16"/>
    <w:rsid w:val="00E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026B"/>
  <w15:chartTrackingRefBased/>
  <w15:docId w15:val="{AF7A0B50-D5F3-4DD2-8A08-C909576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D1F92"/>
  </w:style>
  <w:style w:type="paragraph" w:styleId="Piedepgina">
    <w:name w:val="footer"/>
    <w:basedOn w:val="Normal"/>
    <w:link w:val="PiedepginaCar"/>
    <w:uiPriority w:val="99"/>
    <w:semiHidden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D1F92"/>
  </w:style>
  <w:style w:type="table" w:customStyle="1" w:styleId="Tablaconcuadrcula2">
    <w:name w:val="Tabla con cuadrícula2"/>
    <w:basedOn w:val="Tablanormal"/>
    <w:next w:val="Tablaconcuadrcula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F45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5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5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5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5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4</cp:revision>
  <dcterms:created xsi:type="dcterms:W3CDTF">2021-06-29T09:16:00Z</dcterms:created>
  <dcterms:modified xsi:type="dcterms:W3CDTF">2021-07-05T11:37:00Z</dcterms:modified>
</cp:coreProperties>
</file>